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p>
      <w:pPr>
        <w:jc w:val="center"/>
        <w:rPr>
          <w:b w:val="1"/>
        </w:rPr>
      </w:pPr>
      <w:r>
        <w:rPr>
          <w:b w:val="1"/>
          <w:sz w:val="32.0"/>
        </w:rPr>
        <w:t>Güçlü (Güçlü Y. , Zayıf Y. , Fırsat, Tehdit) PUANLAMA</w:t>
      </w:r>
    </w:p>
    <w:tbl>
      <w:tblPr>
        <w:tblStyle w:val="TabloKlavuzu"/>
        <w:tblW w:w="14361" w:type="dxa"/>
        <w:tblBorders/>
        <w:tblCellMar/>
      </w:tblPr>
      <w:tblGrid>
        <w:gridCol w:w="922"/>
        <w:gridCol w:w="11840"/>
        <w:gridCol w:w="1599"/>
      </w:tblGrid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SIRA</w:t>
            </w:r>
          </w:p>
        </w:tc>
        <w:tc>
          <w:tcPr>
            <w:tcW w:w="11840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FİKİR</w:t>
            </w:r>
          </w:p>
        </w:tc>
        <w:tc>
          <w:tcPr>
            <w:tcW w:w="1599" w:type="dxa"/>
            <w:tcBorders/>
            <w:vAlign w:val="top"/>
          </w:tcPr>
          <w:p>
            <w:pPr>
              <w:jc w:val="center"/>
              <w:rPr>
                <w:b w:val="1"/>
              </w:rPr>
            </w:pPr>
            <w:r>
              <w:rPr>
                <w:b w:val="1"/>
              </w:rPr>
              <w:t>PUAN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Değerler eğitimine bakanlık tarafından ciddi bir şekilde önem verilmesi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7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2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Kanun yapıcıların eğitime önem vermesi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4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3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Ek gelir yaratılma imkanının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4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4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E-okul, MEBBİS, DYS sistemlerinin etkin bir şekilde kullanılıyor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4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5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Geniş teknolojik imkan ve altyapıya sahip oması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6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Bütçeden en fazla payın ayrılmış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7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Uluslararası projeler hazırlama ve uygulama kapasitesinin yüksek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8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Güçlü bir organizasyon yapısı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9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Birimlerin iş tanımlarının yapılmış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3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10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Tarihten gelen bir devlet geleneğinin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11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Yardımseverlerle protokol yapma imkanının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12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Geleceğe yön veren genç kesime hitap edilmesi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13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Personelin teknolojik yapıyı iyi bilip iyi kullanabiliyor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14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Çalışan personelin öğrenmeye açık olması ve personelin bu hususta desteklenmesi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15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Kurum çalışanlarının elektronik takibi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2</w:t>
            </w:r>
          </w:p>
        </w:tc>
      </w:tr>
      <w:tr>
        <w:trPr>
          <w:trHeight w:val="369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16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Kariyer basamaklarının uygulanıyor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1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17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Eğitim bilgi düzeyinin yüksek olması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1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18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Bilgi paylaşımına açıklık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19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En son teknolojilerin kullanımı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  <w:tr>
        <w:trPr>
          <w:trHeight w:val="391"/>
        </w:trPr>
        <w:tc>
          <w:tcPr>
            <w:tcW w:w="922" w:type="dxa"/>
            <w:tcBorders/>
            <w:vAlign w:val="top"/>
          </w:tcPr>
          <w:p>
            <w:pPr>
              <w:jc w:val="center"/>
            </w:pPr>
            <w:r>
              <w:t>20</w:t>
            </w:r>
          </w:p>
        </w:tc>
        <w:tc>
          <w:tcPr>
            <w:tcW w:w="11840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Okuma imkanıb olmayan öğrencilere maddi destek verilmesi</w:t>
            </w:r>
          </w:p>
        </w:tc>
        <w:tc>
          <w:tcPr>
            <w:tcW w:w="1599" w:type="dxa"/>
            <w:tcBorders/>
            <w:vAlign w:val="top"/>
          </w:tcPr>
          <w:p>
            <w:r>
              <w:rPr>
                <w:sz w:val="22.0"/>
                <w:szCs w:val="22.0"/>
                <w:rFonts w:ascii="Calibri"/>
              </w:rPr>
              <w:t>0</w:t>
            </w:r>
          </w:p>
        </w:tc>
      </w:tr>
    </w:tbl>
    <w:p/>
    <w:p>
      <w:pPr>
        <w:jc w:val="center"/>
        <w:rPr>
          <w:b w:val="1"/>
        </w:rPr>
      </w:pPr>
    </w:p>
    <w:sectPr>
      <w:pgSz w:w="16838" w:h="11906" w:orient="landscape"/>
      <w:pgMar w:bottom="1417" w:top="1417" w:right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33DA" w:rsidRDefault="00BA33DA" w:rsidP="006C66B3">
      <w:pPr>
        <w:spacing w:after="0" w:line="240" w:lineRule="auto"/>
      </w:pPr>
      <w:r>
        <w:separator/>
      </w:r>
    </w:p>
  </w:endnote>
  <w:endnote w:type="continuationSeparator" w:id="1">
    <w:p w:rsidR="00BA33DA" w:rsidRDefault="00BA33DA" w:rsidP="006C6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spacing w:after="0" w:line="240" w:lineRule="auto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C66B3"/>
    <w:rsid w:val="006C66B3"/>
    <w:rsid w:val="00BA3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C66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66B3"/>
  </w:style>
  <w:style w:type="paragraph" w:styleId="Altbilgi">
    <w:name w:val="footer"/>
    <w:basedOn w:val="Normal"/>
    <w:link w:val="AltbilgiChar"/>
    <w:uiPriority w:val="99"/>
    <w:semiHidden/>
    <w:unhideWhenUsed/>
    <w:rsid w:val="006C6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Abdussamed</dc:creator>
  <cp:keywords/>
  <dc:description/>
  <cp:lastModifiedBy/>
  <cp:revision>1</cp:revision>
  <dcterms:created xsi:type="dcterms:W3CDTF">2013-11-04T22:48:00Z</dcterms:created>
  <dcterms:modified xsi:type="dcterms:W3CDTF">2013-11-04T22:56:00Z</dcterms:modified>
</cp:coreProperties>
</file>